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8C6645">
        <w:tc>
          <w:tcPr>
            <w:tcW w:w="4860" w:type="dxa"/>
          </w:tcPr>
          <w:p w14:paraId="1BAAE3EE" w14:textId="5A0D0644" w:rsidR="00A765A2" w:rsidRPr="0057411B" w:rsidRDefault="00A765A2" w:rsidP="008C6645">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4A614B96" w:rsidR="00515913" w:rsidRPr="00985288" w:rsidRDefault="008C6645" w:rsidP="008C6645">
            <w:pPr>
              <w:pStyle w:val="LC-MFRightHandAuthorName"/>
              <w:framePr w:hSpace="0" w:wrap="auto" w:hAnchor="text" w:xAlign="left" w:yAlign="inline"/>
              <w:spacing w:after="240" w:line="240" w:lineRule="auto"/>
              <w:ind w:left="-115" w:firstLine="0"/>
              <w:rPr>
                <w:sz w:val="18"/>
                <w:szCs w:val="18"/>
              </w:rPr>
            </w:pPr>
            <w:bookmarkStart w:id="0" w:name="_Hlk94788130"/>
            <w:bookmarkStart w:id="1" w:name="_Hlk129077201"/>
            <w:bookmarkEnd w:id="0"/>
            <w:bookmarkEnd w:id="1"/>
            <w:r w:rsidRPr="006D4159">
              <w:rPr>
                <w:sz w:val="28"/>
                <w:szCs w:val="28"/>
              </w:rPr>
              <w:t>VIC SMITH</w:t>
            </w:r>
          </w:p>
          <w:p w14:paraId="76E549D1" w14:textId="12955112" w:rsidR="006D4159" w:rsidRPr="000E34D6" w:rsidRDefault="008C6645" w:rsidP="008C6645">
            <w:pPr>
              <w:pStyle w:val="LC-MFRightHandAuthorName"/>
              <w:framePr w:hSpace="0" w:wrap="auto" w:hAnchor="text" w:xAlign="left" w:yAlign="inline"/>
              <w:spacing w:after="240"/>
              <w:ind w:left="-114" w:right="350"/>
              <w:rPr>
                <w:rFonts w:ascii="Montserrat" w:hAnsi="Montserrat"/>
                <w:noProof/>
                <w:color w:val="141C36"/>
                <w:sz w:val="18"/>
                <w:szCs w:val="18"/>
              </w:rPr>
            </w:pPr>
            <w:r w:rsidRPr="000E34D6">
              <w:rPr>
                <w:rFonts w:ascii="Montserrat" w:hAnsi="Montserrat"/>
                <w:noProof/>
                <w:color w:val="141C36"/>
                <w:sz w:val="18"/>
                <w:szCs w:val="18"/>
              </w:rPr>
              <w:drawing>
                <wp:anchor distT="0" distB="0" distL="114300" distR="114300" simplePos="0" relativeHeight="251689984" behindDoc="0" locked="0" layoutInCell="1" allowOverlap="1" wp14:anchorId="51B6F1DD" wp14:editId="15300AAF">
                  <wp:simplePos x="0" y="0"/>
                  <wp:positionH relativeFrom="column">
                    <wp:posOffset>-68580</wp:posOffset>
                  </wp:positionH>
                  <wp:positionV relativeFrom="paragraph">
                    <wp:posOffset>75565</wp:posOffset>
                  </wp:positionV>
                  <wp:extent cx="914400" cy="920115"/>
                  <wp:effectExtent l="0" t="0" r="0" b="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5534" t="8939" r="17574" b="18436"/>
                          <a:stretch/>
                        </pic:blipFill>
                        <pic:spPr bwMode="auto">
                          <a:xfrm>
                            <a:off x="0" y="0"/>
                            <a:ext cx="914400" cy="920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159" w:rsidRPr="000E34D6">
              <w:rPr>
                <w:rFonts w:ascii="Montserrat" w:hAnsi="Montserrat"/>
                <w:noProof/>
                <w:color w:val="141C36"/>
                <w:sz w:val="18"/>
                <w:szCs w:val="18"/>
              </w:rPr>
              <w:t>Vic has worked internationally leading global learning and development teams in retail, wholesale, sporting goods and tech for over</w:t>
            </w:r>
            <w:r w:rsidR="000E34D6" w:rsidRPr="000E34D6">
              <w:rPr>
                <w:rFonts w:ascii="Montserrat" w:hAnsi="Montserrat"/>
                <w:noProof/>
                <w:color w:val="141C36"/>
                <w:sz w:val="18"/>
                <w:szCs w:val="18"/>
              </w:rPr>
              <w:t xml:space="preserve"> 25</w:t>
            </w:r>
            <w:r w:rsidR="000E34D6" w:rsidRPr="000E34D6" w:rsidDel="000E34D6">
              <w:rPr>
                <w:rFonts w:ascii="Montserrat" w:hAnsi="Montserrat"/>
                <w:noProof/>
                <w:color w:val="141C36"/>
                <w:sz w:val="18"/>
                <w:szCs w:val="18"/>
              </w:rPr>
              <w:t xml:space="preserve"> </w:t>
            </w:r>
            <w:r w:rsidR="006D4159" w:rsidRPr="000E34D6">
              <w:rPr>
                <w:rFonts w:ascii="Montserrat" w:hAnsi="Montserrat"/>
                <w:noProof/>
                <w:color w:val="141C36"/>
                <w:sz w:val="18"/>
                <w:szCs w:val="18"/>
              </w:rPr>
              <w:t>years. She specializes in leader capability and has led manager and leader development at Nike, Google</w:t>
            </w:r>
            <w:r w:rsidR="000E34D6">
              <w:rPr>
                <w:rFonts w:ascii="Montserrat" w:hAnsi="Montserrat"/>
                <w:noProof/>
                <w:color w:val="141C36"/>
                <w:sz w:val="18"/>
                <w:szCs w:val="18"/>
              </w:rPr>
              <w:t>,</w:t>
            </w:r>
            <w:r w:rsidR="006D4159" w:rsidRPr="000E34D6">
              <w:rPr>
                <w:rFonts w:ascii="Montserrat" w:hAnsi="Montserrat"/>
                <w:noProof/>
                <w:color w:val="141C36"/>
                <w:sz w:val="18"/>
                <w:szCs w:val="18"/>
              </w:rPr>
              <w:t xml:space="preserve"> and Amazon.</w:t>
            </w:r>
          </w:p>
          <w:p w14:paraId="5ADCAAED" w14:textId="42D3E5A6" w:rsidR="006D4159" w:rsidRPr="009040FF" w:rsidRDefault="006D4159" w:rsidP="008C6645">
            <w:pPr>
              <w:pStyle w:val="LC-MFRightHandAuthorName"/>
              <w:framePr w:hSpace="0" w:wrap="auto" w:hAnchor="text" w:xAlign="left" w:yAlign="inline"/>
              <w:spacing w:after="240"/>
              <w:ind w:left="-114" w:right="341"/>
              <w:rPr>
                <w:rFonts w:ascii="Montserrat" w:hAnsi="Montserrat"/>
                <w:noProof/>
                <w:color w:val="141C36"/>
                <w:sz w:val="18"/>
                <w:szCs w:val="18"/>
              </w:rPr>
            </w:pPr>
            <w:r w:rsidRPr="009040FF">
              <w:rPr>
                <w:rFonts w:ascii="Montserrat" w:hAnsi="Montserrat"/>
                <w:noProof/>
                <w:color w:val="141C36"/>
                <w:sz w:val="18"/>
                <w:szCs w:val="18"/>
              </w:rPr>
              <w:t xml:space="preserve">She is a </w:t>
            </w:r>
            <w:r w:rsidR="000E34D6" w:rsidRPr="009040FF">
              <w:rPr>
                <w:rFonts w:ascii="Montserrat" w:hAnsi="Montserrat"/>
                <w:noProof/>
                <w:color w:val="141C36"/>
                <w:sz w:val="18"/>
                <w:szCs w:val="18"/>
              </w:rPr>
              <w:t>change</w:t>
            </w:r>
            <w:r w:rsidR="000E34D6">
              <w:rPr>
                <w:rFonts w:ascii="Montserrat" w:hAnsi="Montserrat"/>
                <w:noProof/>
                <w:color w:val="141C36"/>
                <w:sz w:val="18"/>
                <w:szCs w:val="18"/>
              </w:rPr>
              <w:t>-</w:t>
            </w:r>
            <w:r w:rsidRPr="009040FF">
              <w:rPr>
                <w:rFonts w:ascii="Montserrat" w:hAnsi="Montserrat"/>
                <w:noProof/>
                <w:color w:val="141C36"/>
                <w:sz w:val="18"/>
                <w:szCs w:val="18"/>
              </w:rPr>
              <w:t>focused leader with a proven track record of driving transformation in fast-paced consumer facing environments. With expertise in employee centric design, leadership, management</w:t>
            </w:r>
            <w:r w:rsidR="000E34D6">
              <w:rPr>
                <w:rFonts w:ascii="Montserrat" w:hAnsi="Montserrat"/>
                <w:noProof/>
                <w:color w:val="141C36"/>
                <w:sz w:val="18"/>
                <w:szCs w:val="18"/>
              </w:rPr>
              <w:t>,</w:t>
            </w:r>
            <w:r w:rsidRPr="009040FF">
              <w:rPr>
                <w:rFonts w:ascii="Montserrat" w:hAnsi="Montserrat"/>
                <w:noProof/>
                <w:color w:val="141C36"/>
                <w:sz w:val="18"/>
                <w:szCs w:val="18"/>
              </w:rPr>
              <w:t xml:space="preserve"> and team development, she helps organizations prioritize investment in people to drive business performance.</w:t>
            </w:r>
          </w:p>
          <w:p w14:paraId="5E96204F" w14:textId="77777777" w:rsidR="006D4159" w:rsidRPr="009040FF" w:rsidRDefault="006D4159" w:rsidP="008C6645">
            <w:pPr>
              <w:pStyle w:val="LC-MFRightHandAuthorName"/>
              <w:framePr w:hSpace="0" w:wrap="auto" w:hAnchor="text" w:xAlign="left" w:yAlign="inline"/>
              <w:spacing w:after="240"/>
              <w:ind w:left="-114" w:right="431"/>
              <w:rPr>
                <w:rFonts w:ascii="Montserrat" w:hAnsi="Montserrat"/>
                <w:noProof/>
                <w:color w:val="141C36"/>
                <w:sz w:val="18"/>
                <w:szCs w:val="18"/>
              </w:rPr>
            </w:pPr>
            <w:r w:rsidRPr="009040FF">
              <w:rPr>
                <w:rFonts w:ascii="Montserrat" w:hAnsi="Montserrat"/>
                <w:noProof/>
                <w:color w:val="141C36"/>
                <w:sz w:val="18"/>
                <w:szCs w:val="18"/>
              </w:rPr>
              <w:t xml:space="preserve">Vic is a professional certified coach, skilled facilitator, and consultant, and she combines this deep expertise with best-in-class relationship building and communication skills. She has strong desire to do great work that moves people and organizations to places never thought possible. </w:t>
            </w:r>
          </w:p>
          <w:p w14:paraId="6D531ED1" w14:textId="69B592E7" w:rsidR="00157D7B" w:rsidRPr="00705B20" w:rsidRDefault="009040FF" w:rsidP="008C6645">
            <w:pPr>
              <w:pStyle w:val="LC-MFAuthorBio"/>
              <w:framePr w:hSpace="0" w:wrap="auto" w:hAnchor="text" w:xAlign="left" w:yAlign="inline"/>
              <w:spacing w:line="280" w:lineRule="exact"/>
              <w:ind w:right="431"/>
              <w:rPr>
                <w:sz w:val="18"/>
                <w:szCs w:val="18"/>
              </w:rPr>
            </w:pPr>
            <w:r w:rsidRPr="009040FF">
              <w:rPr>
                <w:noProof/>
                <w:sz w:val="18"/>
                <w:szCs w:val="18"/>
              </w:rPr>
              <w:t>“I do my best work with individuals, teams and organizations looking to change culture, seek different perspectives, shift mindsets</w:t>
            </w:r>
            <w:r w:rsidR="000E34D6">
              <w:rPr>
                <w:noProof/>
                <w:sz w:val="18"/>
                <w:szCs w:val="18"/>
              </w:rPr>
              <w:t>,</w:t>
            </w:r>
            <w:r w:rsidRPr="009040FF">
              <w:rPr>
                <w:noProof/>
                <w:sz w:val="18"/>
                <w:szCs w:val="18"/>
              </w:rPr>
              <w:t xml:space="preserve"> and unlock potential. Big dreams, small goals, something in between, these are all spaces I love to help”.</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316487809" name="Picture 131648780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316487809" name="Picture 131648780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8">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5218815F" w:rsidR="00556370" w:rsidRPr="00305B4B" w:rsidRDefault="008C6645" w:rsidP="004969EF">
      <w:pPr>
        <w:pStyle w:val="Heading2"/>
        <w:spacing w:after="60" w:line="380" w:lineRule="exact"/>
        <w:ind w:right="4867"/>
        <w:rPr>
          <w:sz w:val="32"/>
          <w:szCs w:val="32"/>
        </w:rPr>
      </w:pPr>
      <w:bookmarkStart w:id="5" w:name="_Hlk182884763"/>
      <w:bookmarkStart w:id="6" w:name="_Hlk157499692"/>
      <w:bookmarkEnd w:id="2"/>
      <w:bookmarkEnd w:id="3"/>
      <w:bookmarkEnd w:id="4"/>
      <w:r w:rsidRPr="006D4159">
        <w:rPr>
          <w:sz w:val="36"/>
          <w:szCs w:val="36"/>
        </w:rPr>
        <w:t>NAVIGATING CHANGE AND TRANSITIONS WITH EASE</w:t>
      </w:r>
      <w:bookmarkEnd w:id="5"/>
    </w:p>
    <w:p w14:paraId="242C8054" w14:textId="0B778B71" w:rsidR="006E71B3" w:rsidRPr="00577B16" w:rsidRDefault="00556370" w:rsidP="008C6645">
      <w:pPr>
        <w:pStyle w:val="LC-MFLeftHandwith"/>
        <w:spacing w:before="60" w:after="120"/>
        <w:ind w:right="4860"/>
        <w:rPr>
          <w:sz w:val="22"/>
          <w:szCs w:val="22"/>
        </w:rPr>
      </w:pPr>
      <w:bookmarkStart w:id="7" w:name="_Hlk94785544"/>
      <w:bookmarkEnd w:id="6"/>
      <w:r w:rsidRPr="00577B16">
        <w:rPr>
          <w:sz w:val="22"/>
          <w:szCs w:val="22"/>
        </w:rPr>
        <w:t>WITH</w:t>
      </w:r>
    </w:p>
    <w:bookmarkEnd w:id="7"/>
    <w:p w14:paraId="248483E0" w14:textId="537E86AC" w:rsidR="006E71B3" w:rsidRPr="00577B16" w:rsidRDefault="008C6645" w:rsidP="00635C22">
      <w:pPr>
        <w:pStyle w:val="LC-MFLeftHandAuthor"/>
        <w:ind w:right="4860"/>
        <w:rPr>
          <w:sz w:val="28"/>
          <w:szCs w:val="28"/>
        </w:rPr>
      </w:pPr>
      <w:r w:rsidRPr="008C6645">
        <w:t>VIC SMITH</w:t>
      </w:r>
    </w:p>
    <w:p w14:paraId="7F98034B" w14:textId="714EB4F8" w:rsidR="00E649EC" w:rsidRPr="00220B20" w:rsidRDefault="008C6645" w:rsidP="008C6645">
      <w:pPr>
        <w:pStyle w:val="LC-MFLeftHandDate"/>
        <w:spacing w:after="360"/>
        <w:ind w:right="4867"/>
      </w:pPr>
      <w:r>
        <w:t>JANUARY 21,</w:t>
      </w:r>
      <w:r w:rsidRPr="00220B20">
        <w:t xml:space="preserve"> 202</w:t>
      </w:r>
      <w:r>
        <w:t>5</w:t>
      </w:r>
    </w:p>
    <w:p w14:paraId="629A7995" w14:textId="1DD35514" w:rsidR="008C6645" w:rsidRDefault="009040FF" w:rsidP="008C6645">
      <w:pPr>
        <w:pStyle w:val="LC-MFBodypara"/>
        <w:spacing w:after="240" w:line="290" w:lineRule="exact"/>
        <w:ind w:right="5490"/>
        <w:rPr>
          <w:sz w:val="19"/>
          <w:szCs w:val="19"/>
        </w:rPr>
      </w:pPr>
      <w:bookmarkStart w:id="8" w:name="_Hlk174694626"/>
      <w:bookmarkStart w:id="9" w:name="_Hlk178028532"/>
      <w:r w:rsidRPr="008C6645">
        <w:rPr>
          <w:sz w:val="19"/>
          <w:szCs w:val="19"/>
        </w:rPr>
        <w:t xml:space="preserve">In this </w:t>
      </w:r>
      <w:r w:rsidR="00BC7339">
        <w:rPr>
          <w:sz w:val="19"/>
          <w:szCs w:val="19"/>
        </w:rPr>
        <w:t>Leadercamp</w:t>
      </w:r>
      <w:r w:rsidRPr="008C6645">
        <w:rPr>
          <w:sz w:val="19"/>
          <w:szCs w:val="19"/>
        </w:rPr>
        <w:t xml:space="preserve">, participants begin by reflecting on a recent change they experienced, recalling the sequence of events and how it impacted them emotionally. This reflection sets the stage for understanding the distinction between change (the thing that happens) and transition (the emotions and feelings associated with it). </w:t>
      </w:r>
    </w:p>
    <w:p w14:paraId="70813084" w14:textId="200DE5F8" w:rsidR="008C6645" w:rsidRDefault="008C6645" w:rsidP="008C6645">
      <w:pPr>
        <w:pStyle w:val="LC-MFBodypara"/>
        <w:spacing w:after="240" w:line="290" w:lineRule="exact"/>
        <w:ind w:right="5490"/>
        <w:rPr>
          <w:sz w:val="19"/>
          <w:szCs w:val="19"/>
        </w:rPr>
      </w:pPr>
      <w:r w:rsidRPr="009040FF">
        <w:rPr>
          <w:rFonts w:ascii="Montserrat ExtraBold" w:hAnsi="Montserrat ExtraBold"/>
          <w:b/>
          <w:bCs/>
          <w:noProof/>
          <w:sz w:val="24"/>
          <w:szCs w:val="24"/>
        </w:rPr>
        <w:drawing>
          <wp:anchor distT="0" distB="0" distL="114300" distR="114300" simplePos="0" relativeHeight="251687936" behindDoc="1" locked="0" layoutInCell="1" allowOverlap="1" wp14:anchorId="6E3E7DB7" wp14:editId="0BD28B42">
            <wp:simplePos x="0" y="0"/>
            <wp:positionH relativeFrom="margin">
              <wp:posOffset>4222115</wp:posOffset>
            </wp:positionH>
            <wp:positionV relativeFrom="page">
              <wp:posOffset>6514769</wp:posOffset>
            </wp:positionV>
            <wp:extent cx="2983865" cy="2965450"/>
            <wp:effectExtent l="0" t="0" r="6985" b="6350"/>
            <wp:wrapNone/>
            <wp:docPr id="1526892864" name="Picture 1526892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9" cstate="print">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9040FF" w:rsidRPr="008C6645">
        <w:rPr>
          <w:sz w:val="19"/>
          <w:szCs w:val="19"/>
        </w:rPr>
        <w:t xml:space="preserve">Using the Change Styles Indicator Model, participants identify their personal change style and explore how their preferences impact those around them. In group discussions, they share their examples and consider how their change style influenced their experience, identifying two key takeaways to apply in future changes. </w:t>
      </w:r>
    </w:p>
    <w:p w14:paraId="7A55ECC3" w14:textId="5B37388C" w:rsidR="00966B34" w:rsidRPr="008C6645" w:rsidRDefault="009040FF" w:rsidP="008C6645">
      <w:pPr>
        <w:pStyle w:val="LC-MFBodypara"/>
        <w:spacing w:after="240" w:line="290" w:lineRule="exact"/>
        <w:ind w:right="5490"/>
        <w:rPr>
          <w:sz w:val="19"/>
          <w:szCs w:val="19"/>
        </w:rPr>
      </w:pPr>
      <w:r w:rsidRPr="008C6645">
        <w:rPr>
          <w:sz w:val="19"/>
          <w:szCs w:val="19"/>
        </w:rPr>
        <w:t>To close the session, participants are provided with practical tips for leading their teams through change and transitions. They then commit to two specific actions they will practice with their teams to better support them through future changes.</w:t>
      </w:r>
    </w:p>
    <w:p w14:paraId="7D35068F" w14:textId="2C329054" w:rsidR="009040FF" w:rsidRPr="008C6645" w:rsidRDefault="009040FF" w:rsidP="008C6645">
      <w:pPr>
        <w:pStyle w:val="LC-MFBodypara"/>
        <w:spacing w:after="240" w:line="290" w:lineRule="exact"/>
        <w:ind w:right="5490"/>
        <w:rPr>
          <w:sz w:val="19"/>
          <w:szCs w:val="19"/>
        </w:rPr>
      </w:pPr>
      <w:bookmarkStart w:id="10" w:name="_Hlk157170134"/>
      <w:r w:rsidRPr="008C6645">
        <w:rPr>
          <w:sz w:val="19"/>
          <w:szCs w:val="19"/>
        </w:rPr>
        <w:t xml:space="preserve">Join </w:t>
      </w:r>
      <w:r w:rsidR="008C6645" w:rsidRPr="008C6645">
        <w:rPr>
          <w:sz w:val="19"/>
          <w:szCs w:val="19"/>
        </w:rPr>
        <w:t xml:space="preserve">us in Vic Smith’s </w:t>
      </w:r>
      <w:r w:rsidR="000E34D6" w:rsidRPr="000E34D6">
        <w:rPr>
          <w:i/>
          <w:iCs/>
          <w:sz w:val="19"/>
          <w:szCs w:val="19"/>
        </w:rPr>
        <w:t xml:space="preserve">Navigating Change </w:t>
      </w:r>
      <w:r w:rsidR="000E34D6">
        <w:rPr>
          <w:i/>
          <w:iCs/>
          <w:sz w:val="19"/>
          <w:szCs w:val="19"/>
        </w:rPr>
        <w:t>a</w:t>
      </w:r>
      <w:r w:rsidR="000E34D6" w:rsidRPr="000E34D6">
        <w:rPr>
          <w:i/>
          <w:iCs/>
          <w:sz w:val="19"/>
          <w:szCs w:val="19"/>
        </w:rPr>
        <w:t xml:space="preserve">nd Transitions </w:t>
      </w:r>
      <w:r w:rsidR="000E34D6">
        <w:rPr>
          <w:i/>
          <w:iCs/>
          <w:sz w:val="19"/>
          <w:szCs w:val="19"/>
        </w:rPr>
        <w:t>w</w:t>
      </w:r>
      <w:r w:rsidR="000E34D6" w:rsidRPr="000E34D6">
        <w:rPr>
          <w:i/>
          <w:iCs/>
          <w:sz w:val="19"/>
          <w:szCs w:val="19"/>
        </w:rPr>
        <w:t>ith Ease</w:t>
      </w:r>
      <w:r w:rsidR="000E34D6" w:rsidRPr="000E34D6">
        <w:rPr>
          <w:sz w:val="19"/>
          <w:szCs w:val="19"/>
        </w:rPr>
        <w:t xml:space="preserve"> </w:t>
      </w:r>
      <w:proofErr w:type="gramStart"/>
      <w:r w:rsidRPr="008C6645">
        <w:rPr>
          <w:sz w:val="19"/>
          <w:szCs w:val="19"/>
        </w:rPr>
        <w:t>Leadercamp</w:t>
      </w:r>
      <w:r w:rsidR="008C6645" w:rsidRPr="008C6645">
        <w:rPr>
          <w:sz w:val="19"/>
          <w:szCs w:val="19"/>
        </w:rPr>
        <w:t>, and</w:t>
      </w:r>
      <w:proofErr w:type="gramEnd"/>
      <w:r w:rsidR="008C6645" w:rsidRPr="008C6645">
        <w:rPr>
          <w:sz w:val="19"/>
          <w:szCs w:val="19"/>
        </w:rPr>
        <w:t xml:space="preserve"> learn some of the skills necessary to successfully </w:t>
      </w:r>
      <w:bookmarkEnd w:id="10"/>
      <w:r w:rsidR="008C6645" w:rsidRPr="008C6645">
        <w:rPr>
          <w:sz w:val="19"/>
          <w:szCs w:val="19"/>
        </w:rPr>
        <w:t>navigate change and transitions—with ease.</w:t>
      </w:r>
    </w:p>
    <w:p w14:paraId="000E08D6" w14:textId="00EFE504" w:rsidR="00966B34" w:rsidRPr="00A80FF5" w:rsidRDefault="00966B34" w:rsidP="008C6645">
      <w:pPr>
        <w:pStyle w:val="LC-MFLeftHandAttendeesHead"/>
        <w:spacing w:before="480" w:after="240" w:line="260" w:lineRule="exact"/>
        <w:ind w:right="6210"/>
        <w:rPr>
          <w:b w:val="0"/>
          <w:bCs/>
        </w:rPr>
      </w:pPr>
      <w:r w:rsidRPr="00A80FF5">
        <w:rPr>
          <w:b w:val="0"/>
          <w:bCs/>
          <w:sz w:val="22"/>
          <w:szCs w:val="22"/>
        </w:rPr>
        <w:t>PARTICIPANTS WILL</w:t>
      </w:r>
      <w:r>
        <w:rPr>
          <w:b w:val="0"/>
          <w:bCs/>
          <w:sz w:val="22"/>
          <w:szCs w:val="22"/>
        </w:rPr>
        <w:t>:</w:t>
      </w:r>
    </w:p>
    <w:p w14:paraId="429A8999" w14:textId="0E317B9C" w:rsidR="006D4159" w:rsidRPr="008C6645" w:rsidRDefault="006D4159" w:rsidP="008C6645">
      <w:pPr>
        <w:pStyle w:val="LC-MFLeftHandAttendees-List"/>
        <w:ind w:right="6210"/>
        <w:rPr>
          <w:sz w:val="19"/>
          <w:szCs w:val="19"/>
        </w:rPr>
      </w:pPr>
      <w:r w:rsidRPr="008C6645">
        <w:rPr>
          <w:sz w:val="19"/>
          <w:szCs w:val="19"/>
        </w:rPr>
        <w:t>Understand what change and transitions are.</w:t>
      </w:r>
    </w:p>
    <w:p w14:paraId="3D9D7F3C" w14:textId="246208AC" w:rsidR="006D4159" w:rsidRPr="008C6645" w:rsidRDefault="006D4159" w:rsidP="008C6645">
      <w:pPr>
        <w:pStyle w:val="LC-MFLeftHandAttendees-List"/>
        <w:ind w:right="6210"/>
        <w:rPr>
          <w:sz w:val="19"/>
          <w:szCs w:val="19"/>
        </w:rPr>
      </w:pPr>
      <w:r w:rsidRPr="008C6645">
        <w:rPr>
          <w:sz w:val="19"/>
          <w:szCs w:val="19"/>
        </w:rPr>
        <w:t xml:space="preserve">Understand </w:t>
      </w:r>
      <w:r w:rsidR="000E34D6">
        <w:rPr>
          <w:sz w:val="19"/>
          <w:szCs w:val="19"/>
        </w:rPr>
        <w:t>their</w:t>
      </w:r>
      <w:r w:rsidR="000E34D6" w:rsidRPr="008C6645">
        <w:rPr>
          <w:sz w:val="19"/>
          <w:szCs w:val="19"/>
        </w:rPr>
        <w:t xml:space="preserve"> </w:t>
      </w:r>
      <w:r w:rsidRPr="008C6645">
        <w:rPr>
          <w:sz w:val="19"/>
          <w:szCs w:val="19"/>
        </w:rPr>
        <w:t>preference in change.</w:t>
      </w:r>
    </w:p>
    <w:p w14:paraId="6632919D" w14:textId="25243E29" w:rsidR="002C18BA" w:rsidRPr="00143AC4" w:rsidRDefault="006D4159" w:rsidP="008C6645">
      <w:pPr>
        <w:pStyle w:val="LC-MFLeftHandAttendees-List"/>
        <w:ind w:right="6210"/>
      </w:pPr>
      <w:r w:rsidRPr="008C6645">
        <w:rPr>
          <w:sz w:val="19"/>
          <w:szCs w:val="19"/>
        </w:rPr>
        <w:t xml:space="preserve">Have a framework to support </w:t>
      </w:r>
      <w:r w:rsidR="000E34D6">
        <w:rPr>
          <w:sz w:val="19"/>
          <w:szCs w:val="19"/>
        </w:rPr>
        <w:t>their</w:t>
      </w:r>
      <w:r w:rsidR="000E34D6" w:rsidRPr="008C6645">
        <w:rPr>
          <w:sz w:val="19"/>
          <w:szCs w:val="19"/>
        </w:rPr>
        <w:t xml:space="preserve"> </w:t>
      </w:r>
      <w:r w:rsidRPr="008C6645">
        <w:rPr>
          <w:sz w:val="19"/>
          <w:szCs w:val="19"/>
        </w:rPr>
        <w:t>team through change.</w:t>
      </w:r>
    </w:p>
    <w:bookmarkEnd w:id="8"/>
    <w:bookmarkEnd w:id="9"/>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9" cstate="print">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6C884D2F"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6D4159" w:rsidRPr="006D4159">
        <w:rPr>
          <w:bCs/>
          <w:sz w:val="21"/>
          <w:szCs w:val="21"/>
        </w:rPr>
        <w:t>Vic Smith</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11" w:name="_Toc48909870"/>
      <w:r w:rsidRPr="0023477A">
        <w:t>About This Guide</w:t>
      </w:r>
    </w:p>
    <w:bookmarkEnd w:id="11"/>
    <w:p w14:paraId="71EEF0B0" w14:textId="558671C1" w:rsidR="00B4018A" w:rsidRPr="000C19F6" w:rsidRDefault="007B47EB" w:rsidP="00350A9C">
      <w:pPr>
        <w:pStyle w:val="BODY"/>
      </w:pPr>
      <w:r w:rsidRPr="007B47EB">
        <w:t xml:space="preserve">This guide will help you prepare for and facilitate the program </w:t>
      </w:r>
      <w:r w:rsidR="006D4159" w:rsidRPr="006D4159">
        <w:rPr>
          <w:b/>
          <w:bCs/>
          <w:i/>
          <w:iCs/>
        </w:rPr>
        <w:t>NAVIGATING CHANGE AND TRANSITIONS WITH EASE</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2" w:name="_Toc48909871"/>
      <w:r w:rsidRPr="000C19F6">
        <w:t>The Audience</w:t>
      </w:r>
      <w:bookmarkEnd w:id="12"/>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0067A982"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clink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2B14C63E"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rsidRPr="008C6645">
        <w:br w:type="page"/>
      </w:r>
    </w:p>
    <w:p w14:paraId="4BA31A7F" w14:textId="19EDC5A8"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7A26442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7E584042" w14:textId="7CA1981D" w:rsidR="008C6645" w:rsidRDefault="008C6645" w:rsidP="008C6645">
      <w:pPr>
        <w:pStyle w:val="ListParagraph"/>
      </w:pPr>
      <w:r>
        <w:t>Can you recall a recent change you experienced? How did you feel about it?</w:t>
      </w:r>
    </w:p>
    <w:p w14:paraId="1AA62648" w14:textId="5E5583B3" w:rsidR="008C6645" w:rsidRDefault="008C6645" w:rsidP="008C6645">
      <w:pPr>
        <w:pStyle w:val="ListParagraph"/>
      </w:pPr>
      <w:r>
        <w:t>How did understanding the distinction between change and transition help you navigate the change you reflected on?</w:t>
      </w:r>
    </w:p>
    <w:p w14:paraId="731746D5" w14:textId="11AA4AEA" w:rsidR="008C6645" w:rsidRDefault="008C6645" w:rsidP="008C6645">
      <w:pPr>
        <w:pStyle w:val="ListParagraph"/>
      </w:pPr>
      <w:r>
        <w:t>What is your personal change style, and how does it impact those around you?</w:t>
      </w:r>
    </w:p>
    <w:p w14:paraId="5F055FCC" w14:textId="5F995F37" w:rsidR="008C6645" w:rsidRDefault="008C6645" w:rsidP="008C6645">
      <w:pPr>
        <w:pStyle w:val="ListParagraph"/>
      </w:pPr>
      <w:r>
        <w:t>Can you share an example of how your change style influenced your experience of a recent change?</w:t>
      </w:r>
    </w:p>
    <w:p w14:paraId="6C391037" w14:textId="0621056D" w:rsidR="008C6645" w:rsidRDefault="008C6645" w:rsidP="008C6645">
      <w:pPr>
        <w:pStyle w:val="ListParagraph"/>
      </w:pPr>
      <w:r w:rsidRPr="009040FF">
        <w:rPr>
          <w:rFonts w:ascii="Montserrat ExtraBold" w:hAnsi="Montserrat ExtraBold"/>
          <w:b/>
          <w:bCs/>
          <w:noProof/>
          <w:sz w:val="24"/>
          <w:szCs w:val="24"/>
        </w:rPr>
        <w:drawing>
          <wp:anchor distT="0" distB="0" distL="114300" distR="114300" simplePos="0" relativeHeight="251692032" behindDoc="1" locked="0" layoutInCell="1" allowOverlap="1" wp14:anchorId="7A93A08C" wp14:editId="5E4B5F5D">
            <wp:simplePos x="0" y="0"/>
            <wp:positionH relativeFrom="margin">
              <wp:posOffset>4318000</wp:posOffset>
            </wp:positionH>
            <wp:positionV relativeFrom="page">
              <wp:posOffset>6217285</wp:posOffset>
            </wp:positionV>
            <wp:extent cx="2983865" cy="2965450"/>
            <wp:effectExtent l="0" t="0" r="6985" b="6350"/>
            <wp:wrapNone/>
            <wp:docPr id="1164128785" name="Picture 1164128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9" cstate="print">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What are the two key takeaways you identified from the group discussions that you can apply in future changes?</w:t>
      </w:r>
    </w:p>
    <w:p w14:paraId="642FF887" w14:textId="72C3FEFA" w:rsidR="008C6645" w:rsidRDefault="008C6645" w:rsidP="008C6645">
      <w:pPr>
        <w:pStyle w:val="ListParagraph"/>
      </w:pPr>
      <w:r>
        <w:t>What practical tips did you learn for leading your team through change and transitions, and how do you plan to implement them?</w:t>
      </w:r>
    </w:p>
    <w:p w14:paraId="6388497C" w14:textId="37C11A76" w:rsidR="00D12EE8" w:rsidRDefault="008C6645" w:rsidP="008C6645">
      <w:pPr>
        <w:pStyle w:val="ListParagraph"/>
      </w:pPr>
      <w:r>
        <w:t>How can you use the framework you learned in this workshop to better support your team through future changes?</w:t>
      </w:r>
      <w:r w:rsidRPr="008C6645">
        <w:rPr>
          <w:rFonts w:ascii="Montserrat ExtraBold" w:hAnsi="Montserrat ExtraBold"/>
          <w:b/>
          <w:bCs/>
          <w:noProof/>
          <w:sz w:val="24"/>
          <w:szCs w:val="24"/>
        </w:rPr>
        <w:t xml:space="preserve"> </w:t>
      </w:r>
    </w:p>
    <w:sectPr w:rsidR="00D12EE8" w:rsidSect="00381498">
      <w:headerReference w:type="default" r:id="rId21"/>
      <w:footerReference w:type="default" r:id="rId22"/>
      <w:footerReference w:type="first" r:id="rId23"/>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D381" w14:textId="77777777" w:rsidR="00CE726C" w:rsidRDefault="00CE726C" w:rsidP="00D12EE8">
      <w:r>
        <w:separator/>
      </w:r>
    </w:p>
  </w:endnote>
  <w:endnote w:type="continuationSeparator" w:id="0">
    <w:p w14:paraId="62CAF30B" w14:textId="77777777" w:rsidR="00CE726C" w:rsidRDefault="00CE726C"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64FDC4DC" w:rsidR="001471C2" w:rsidRPr="00E55B97" w:rsidRDefault="006D4159" w:rsidP="00D12EE8">
                          <w:pPr>
                            <w:pStyle w:val="LC-MFFootertext"/>
                            <w:spacing w:line="320" w:lineRule="exact"/>
                            <w:ind w:right="-43"/>
                          </w:pPr>
                          <w:r w:rsidRPr="004E7FD6">
                            <w:t>LEADERCAMP</w:t>
                          </w:r>
                          <w:r>
                            <w:t xml:space="preserve"> GUIDE  </w:t>
                          </w:r>
                          <w:r w:rsidRPr="00E55B97">
                            <w:t>/</w:t>
                          </w:r>
                          <w:r>
                            <w:t xml:space="preserve">  </w:t>
                          </w:r>
                          <w:r w:rsidRPr="006D4159">
                            <w:t>NAVIGATING CHANGE AND TRANSITIONS WITH EASE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64FDC4DC" w:rsidR="001471C2" w:rsidRPr="00E55B97" w:rsidRDefault="006D4159" w:rsidP="00D12EE8">
                    <w:pPr>
                      <w:pStyle w:val="LC-MFFootertext"/>
                      <w:spacing w:line="320" w:lineRule="exact"/>
                      <w:ind w:right="-43"/>
                    </w:pPr>
                    <w:r w:rsidRPr="004E7FD6">
                      <w:t>LEADERCAMP</w:t>
                    </w:r>
                    <w:r>
                      <w:t xml:space="preserve"> GUIDE  </w:t>
                    </w:r>
                    <w:r w:rsidRPr="00E55B97">
                      <w:t>/</w:t>
                    </w:r>
                    <w:r>
                      <w:t xml:space="preserve">  </w:t>
                    </w:r>
                    <w:r w:rsidRPr="006D4159">
                      <w:t>NAVIGATING CHANGE AND TRANSITIONS WITH EASE</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D193CF"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A587A"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D7C7" w14:textId="77777777" w:rsidR="00CE726C" w:rsidRDefault="00CE726C" w:rsidP="00D12EE8">
      <w:r>
        <w:separator/>
      </w:r>
    </w:p>
  </w:footnote>
  <w:footnote w:type="continuationSeparator" w:id="0">
    <w:p w14:paraId="2B679DBF" w14:textId="77777777" w:rsidR="00CE726C" w:rsidRDefault="00CE726C"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2"/>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 w:numId="35" w16cid:durableId="5609897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3F31"/>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34B"/>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4258"/>
    <w:rsid w:val="00B24391"/>
    <w:rsid w:val="00B246D2"/>
    <w:rsid w:val="00B24EDB"/>
    <w:rsid w:val="00B250D0"/>
    <w:rsid w:val="00B25CF0"/>
    <w:rsid w:val="00B26973"/>
    <w:rsid w:val="00B301BF"/>
    <w:rsid w:val="00B3406A"/>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4ED"/>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752</Words>
  <Characters>4290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Leadercamp—Navigating Change and Transitions with Ease</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Leadercamp—Navigating Change and Transitions with Ease</dc:title>
  <dc:subject/>
  <dc:creator>Vic Smith</dc:creator>
  <cp:keywords/>
  <dc:description/>
  <cp:lastModifiedBy>Regan LeClair</cp:lastModifiedBy>
  <cp:revision>2</cp:revision>
  <cp:lastPrinted>2022-01-07T20:51:00Z</cp:lastPrinted>
  <dcterms:created xsi:type="dcterms:W3CDTF">2024-11-21T16:43:00Z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